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FCDF" w14:textId="1ADE7035" w:rsidR="00CE7DFB" w:rsidRPr="00CE7DFB" w:rsidRDefault="00CE7DFB" w:rsidP="00CE7DFB">
      <w:pPr>
        <w:jc w:val="center"/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  <w:sz w:val="28"/>
          <w:szCs w:val="28"/>
        </w:rPr>
        <w:t>OBCHODNÉ PODMIENKY</w:t>
      </w:r>
      <w:r w:rsidRPr="00CE7DFB">
        <w:rPr>
          <w:rFonts w:ascii="Times New Roman" w:hAnsi="Times New Roman" w:cs="Times New Roman"/>
          <w:sz w:val="28"/>
          <w:szCs w:val="28"/>
        </w:rPr>
        <w:br/>
      </w:r>
      <w:r w:rsidRPr="00CE7DFB">
        <w:rPr>
          <w:rFonts w:ascii="Times New Roman" w:hAnsi="Times New Roman" w:cs="Times New Roman"/>
        </w:rPr>
        <w:t xml:space="preserve">platné pre e-shop </w:t>
      </w:r>
      <w:r w:rsidRPr="00CE7DFB">
        <w:rPr>
          <w:rFonts w:ascii="Times New Roman" w:hAnsi="Times New Roman" w:cs="Times New Roman"/>
          <w:b/>
          <w:bCs/>
        </w:rPr>
        <w:t>PowerZone7</w:t>
      </w:r>
      <w:r w:rsidRPr="00CE7DFB">
        <w:rPr>
          <w:rFonts w:ascii="Times New Roman" w:hAnsi="Times New Roman" w:cs="Times New Roman"/>
        </w:rPr>
        <w:br/>
        <w:t xml:space="preserve">(dostupný na </w:t>
      </w:r>
      <w:hyperlink r:id="rId5" w:tgtFrame="_new" w:history="1">
        <w:r w:rsidRPr="00CE7DFB">
          <w:rPr>
            <w:rStyle w:val="Hypertextovprepojenie"/>
            <w:rFonts w:ascii="Times New Roman" w:hAnsi="Times New Roman" w:cs="Times New Roman"/>
          </w:rPr>
          <w:t>https://powerzone7.cms.webnode.sk/</w:t>
        </w:r>
      </w:hyperlink>
      <w:r w:rsidRPr="00CE7DFB">
        <w:rPr>
          <w:rFonts w:ascii="Times New Roman" w:hAnsi="Times New Roman" w:cs="Times New Roman"/>
        </w:rPr>
        <w:t>)</w:t>
      </w:r>
    </w:p>
    <w:p w14:paraId="2604B92D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1. Prevádzkovateľ e-shopu</w:t>
      </w:r>
    </w:p>
    <w:p w14:paraId="33901DA1" w14:textId="77777777" w:rsidR="00CE7DFB" w:rsidRDefault="00CE7DFB" w:rsidP="003F41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Obchodné meno:</w:t>
      </w:r>
      <w:r w:rsidRPr="00CE7DFB">
        <w:rPr>
          <w:rFonts w:ascii="Times New Roman" w:hAnsi="Times New Roman" w:cs="Times New Roman"/>
        </w:rPr>
        <w:t xml:space="preserve"> PowerZone s.r.o.</w:t>
      </w:r>
    </w:p>
    <w:p w14:paraId="20EA9FC9" w14:textId="78D32B75" w:rsidR="00CE7DFB" w:rsidRPr="00CE7DFB" w:rsidRDefault="00CE7DFB" w:rsidP="003F41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Sídlo:</w:t>
      </w:r>
      <w:r w:rsidRPr="00CE7DFB">
        <w:rPr>
          <w:rFonts w:ascii="Times New Roman" w:hAnsi="Times New Roman" w:cs="Times New Roman"/>
        </w:rPr>
        <w:t xml:space="preserve"> Budatínska Lehota 449, Kysucké Nové Mesto 024 01</w:t>
      </w:r>
    </w:p>
    <w:p w14:paraId="17A15CBB" w14:textId="22622A8C" w:rsidR="00CE7DFB" w:rsidRPr="00CE7DFB" w:rsidRDefault="00CE7DFB" w:rsidP="00CE7DF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Email:</w:t>
      </w:r>
      <w:r w:rsidRPr="00CE7DFB">
        <w:rPr>
          <w:rFonts w:ascii="Times New Roman" w:hAnsi="Times New Roman" w:cs="Times New Roman"/>
        </w:rPr>
        <w:t xml:space="preserve"> </w:t>
      </w:r>
      <w:hyperlink r:id="rId6" w:history="1">
        <w:r w:rsidRPr="00B56C43">
          <w:rPr>
            <w:rStyle w:val="Hypertextovprepojenie"/>
            <w:rFonts w:ascii="Times New Roman" w:hAnsi="Times New Roman" w:cs="Times New Roman"/>
          </w:rPr>
          <w:t>powerzone@gmail.com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56686569" w14:textId="22EC370C" w:rsidR="00CE7DFB" w:rsidRPr="00CE7DFB" w:rsidRDefault="00CE7DFB" w:rsidP="001E6CA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Telefón:</w:t>
      </w:r>
      <w:r w:rsidRPr="00CE7DFB">
        <w:rPr>
          <w:rFonts w:ascii="Times New Roman" w:hAnsi="Times New Roman" w:cs="Times New Roman"/>
        </w:rPr>
        <w:t xml:space="preserve"> 091 982 732</w:t>
      </w:r>
    </w:p>
    <w:p w14:paraId="7E0758E3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2. Všeobecné ustanovenia</w:t>
      </w:r>
    </w:p>
    <w:p w14:paraId="7AEA044E" w14:textId="5A3FEB7A" w:rsidR="00CE7DFB" w:rsidRPr="00CE7DFB" w:rsidRDefault="00CE7DFB" w:rsidP="00CE7DFB">
      <w:p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 xml:space="preserve">Tieto obchodné podmienky upravujú práva a povinnosti predávajúceho </w:t>
      </w:r>
      <w:r>
        <w:rPr>
          <w:rFonts w:ascii="Times New Roman" w:hAnsi="Times New Roman" w:cs="Times New Roman"/>
        </w:rPr>
        <w:t>PowerZone s.r.o.</w:t>
      </w:r>
      <w:r w:rsidRPr="00CE7DFB">
        <w:rPr>
          <w:rFonts w:ascii="Times New Roman" w:hAnsi="Times New Roman" w:cs="Times New Roman"/>
        </w:rPr>
        <w:t xml:space="preserve"> a kupujúceho (zákazníka), ktoré vyplývajú z kúpnej zmluvy uzatvorenej na diaľku prostredníctvom internetového obchodu.</w:t>
      </w:r>
    </w:p>
    <w:p w14:paraId="7EB430AC" w14:textId="77777777" w:rsidR="00CE7DFB" w:rsidRPr="00CE7DFB" w:rsidRDefault="00CE7DFB" w:rsidP="00CE7DFB">
      <w:p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Vzťahy neupravené týmito obchodnými podmienkami sa riadia platnými právnymi predpismi Slovenskej republiky, najmä:</w:t>
      </w:r>
    </w:p>
    <w:p w14:paraId="61BC3EED" w14:textId="77777777" w:rsidR="00CE7DFB" w:rsidRPr="00CE7DFB" w:rsidRDefault="00CE7DFB" w:rsidP="00CE7D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Zákonom č. 40/1964 Zb. Občiansky zákonník</w:t>
      </w:r>
      <w:r w:rsidRPr="00CE7DFB">
        <w:rPr>
          <w:rFonts w:ascii="Times New Roman" w:hAnsi="Times New Roman" w:cs="Times New Roman"/>
        </w:rPr>
        <w:t>,</w:t>
      </w:r>
    </w:p>
    <w:p w14:paraId="0DC70176" w14:textId="77777777" w:rsidR="00CE7DFB" w:rsidRPr="00CE7DFB" w:rsidRDefault="00CE7DFB" w:rsidP="00CE7D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Zákonom č. 102/2014 Z. z. o ochrane spotrebiteľa pri predaji na diaľku</w:t>
      </w:r>
      <w:r w:rsidRPr="00CE7DFB">
        <w:rPr>
          <w:rFonts w:ascii="Times New Roman" w:hAnsi="Times New Roman" w:cs="Times New Roman"/>
        </w:rPr>
        <w:t>,</w:t>
      </w:r>
    </w:p>
    <w:p w14:paraId="75B4AD3B" w14:textId="2DA2B856" w:rsidR="00CE7DFB" w:rsidRPr="00CE7DFB" w:rsidRDefault="00CE7DFB" w:rsidP="00CE7D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Zákonom č. 22/2004 Z. z. o elektronickom obchode</w:t>
      </w:r>
      <w:r w:rsidRPr="00CE7DFB">
        <w:rPr>
          <w:rFonts w:ascii="Times New Roman" w:hAnsi="Times New Roman" w:cs="Times New Roman"/>
        </w:rPr>
        <w:t>.</w:t>
      </w:r>
    </w:p>
    <w:p w14:paraId="2F669F2E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3. Objednávka a uzatvorenie zmluvy</w:t>
      </w:r>
    </w:p>
    <w:p w14:paraId="0EF56D2C" w14:textId="77777777" w:rsidR="00CE7DFB" w:rsidRPr="00CE7DFB" w:rsidRDefault="00CE7DFB" w:rsidP="00CE7DF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Kupujúci objednáva tovar prostredníctvom elektronického obchodu na webovej stránke.</w:t>
      </w:r>
    </w:p>
    <w:p w14:paraId="7869F311" w14:textId="77777777" w:rsidR="00CE7DFB" w:rsidRPr="00CE7DFB" w:rsidRDefault="00CE7DFB" w:rsidP="00CE7DF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Odoslaním objednávky kupujúci potvrdzuje, že sa oboznámil s obchodnými podmienkami.</w:t>
      </w:r>
    </w:p>
    <w:p w14:paraId="5050B447" w14:textId="6789ECE0" w:rsidR="00CE7DFB" w:rsidRPr="00CE7DFB" w:rsidRDefault="00CE7DFB" w:rsidP="00CE7DF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Kúpna zmluva vzniká potvrdením objednávky zo strany predávajúceho, ktoré bude zaslané e-mailom.</w:t>
      </w:r>
    </w:p>
    <w:p w14:paraId="4320D951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4. Ceny a platobné podmienky</w:t>
      </w:r>
    </w:p>
    <w:p w14:paraId="5E3DC3E1" w14:textId="77777777" w:rsidR="00CE7DFB" w:rsidRPr="00CE7DFB" w:rsidRDefault="00CE7DFB" w:rsidP="00CE7DF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Ceny uvedené na e-shope sú konečné vrátane DPH (ak ste platiteľom DPH).</w:t>
      </w:r>
    </w:p>
    <w:p w14:paraId="02906536" w14:textId="77777777" w:rsidR="00CE7DFB" w:rsidRPr="00CE7DFB" w:rsidRDefault="00CE7DFB" w:rsidP="00CE7DF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Kupujúci môže za tovar platiť nasledovnými spôsobmi:</w:t>
      </w:r>
    </w:p>
    <w:p w14:paraId="78876D41" w14:textId="77777777" w:rsidR="00CE7DFB" w:rsidRPr="00CE7DFB" w:rsidRDefault="00CE7DFB" w:rsidP="00CE7DF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Platba na dobierku,</w:t>
      </w:r>
    </w:p>
    <w:p w14:paraId="7E774FFF" w14:textId="77777777" w:rsidR="00CE7DFB" w:rsidRPr="00CE7DFB" w:rsidRDefault="00CE7DFB" w:rsidP="00CE7DF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Platba bankovým prevodom,</w:t>
      </w:r>
    </w:p>
    <w:p w14:paraId="4244E472" w14:textId="77777777" w:rsidR="00CE7DFB" w:rsidRPr="00CE7DFB" w:rsidRDefault="00CE7DFB" w:rsidP="00CE7DF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Platba kartou (ak je dostupné).</w:t>
      </w:r>
    </w:p>
    <w:p w14:paraId="67FCB829" w14:textId="43C717F9" w:rsidR="00CE7DFB" w:rsidRDefault="00CE7DFB" w:rsidP="00CE7DFB">
      <w:pPr>
        <w:rPr>
          <w:rFonts w:ascii="Times New Roman" w:hAnsi="Times New Roman" w:cs="Times New Roman"/>
        </w:rPr>
      </w:pPr>
    </w:p>
    <w:p w14:paraId="125A0F25" w14:textId="77777777" w:rsidR="00CE7DFB" w:rsidRDefault="00CE7DFB" w:rsidP="00CE7DFB">
      <w:pPr>
        <w:rPr>
          <w:rFonts w:ascii="Times New Roman" w:hAnsi="Times New Roman" w:cs="Times New Roman"/>
        </w:rPr>
      </w:pPr>
    </w:p>
    <w:p w14:paraId="3F42D9B9" w14:textId="77777777" w:rsidR="00CE7DFB" w:rsidRPr="00CE7DFB" w:rsidRDefault="00CE7DFB" w:rsidP="00CE7DFB">
      <w:pPr>
        <w:rPr>
          <w:rFonts w:ascii="Times New Roman" w:hAnsi="Times New Roman" w:cs="Times New Roman"/>
        </w:rPr>
      </w:pPr>
    </w:p>
    <w:p w14:paraId="6531F96C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lastRenderedPageBreak/>
        <w:t>5. Dodanie tovaru</w:t>
      </w:r>
    </w:p>
    <w:p w14:paraId="493AA017" w14:textId="77777777" w:rsidR="00CE7DFB" w:rsidRPr="00CE7DFB" w:rsidRDefault="00CE7DFB" w:rsidP="00CE7DF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Tovar je doručovaný prostredníctvom kuriérskej spoločnosti alebo Slovenskej pošty na adresu uvedenú v objednávke.</w:t>
      </w:r>
    </w:p>
    <w:p w14:paraId="691C75DC" w14:textId="77777777" w:rsidR="00CE7DFB" w:rsidRPr="00CE7DFB" w:rsidRDefault="00CE7DFB" w:rsidP="00CE7DF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Doba dodania je obvykle [uviesť približný čas, napr. 3–7 pracovných dní] od potvrdenia objednávky.</w:t>
      </w:r>
    </w:p>
    <w:p w14:paraId="1DCFC608" w14:textId="4E2E9510" w:rsidR="00CE7DFB" w:rsidRPr="00CE7DFB" w:rsidRDefault="00CE7DFB" w:rsidP="00CE7DF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Cena dopravy bude uvedená pri dokončení objednávky a závisí od spôsobu dopravy.</w:t>
      </w:r>
    </w:p>
    <w:p w14:paraId="46ECD2BC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6. Odstúpenie od zmluvy (vrátenie tovaru)</w:t>
      </w:r>
    </w:p>
    <w:p w14:paraId="065D481F" w14:textId="77777777" w:rsidR="00CE7DFB" w:rsidRPr="00CE7DFB" w:rsidRDefault="00CE7DFB" w:rsidP="00CE7DF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 xml:space="preserve">Kupujúci, ktorý je spotrebiteľom, má právo odstúpiť od zmluvy bez uvedenia dôvodu do </w:t>
      </w:r>
      <w:r w:rsidRPr="00CE7DFB">
        <w:rPr>
          <w:rFonts w:ascii="Times New Roman" w:hAnsi="Times New Roman" w:cs="Times New Roman"/>
          <w:b/>
          <w:bCs/>
        </w:rPr>
        <w:t>14 kalendárnych dní</w:t>
      </w:r>
      <w:r w:rsidRPr="00CE7DFB">
        <w:rPr>
          <w:rFonts w:ascii="Times New Roman" w:hAnsi="Times New Roman" w:cs="Times New Roman"/>
        </w:rPr>
        <w:t xml:space="preserve"> odo dňa prevzatia tovaru.</w:t>
      </w:r>
    </w:p>
    <w:p w14:paraId="43A48E3A" w14:textId="77777777" w:rsidR="00CE7DFB" w:rsidRPr="00CE7DFB" w:rsidRDefault="00CE7DFB" w:rsidP="00CE7DF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Ak chce kupujúci odstúpiť od zmluvy, musí kontaktovať predávajúceho písomne (napr. e-mailom) a vrátiť nepoškodený tovar v pôvodnom balení na adresu predávajúceho.</w:t>
      </w:r>
    </w:p>
    <w:p w14:paraId="1AF10D0E" w14:textId="77777777" w:rsidR="00CE7DFB" w:rsidRPr="00CE7DFB" w:rsidRDefault="00CE7DFB" w:rsidP="00CE7DF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Náklady na vrátenie tovaru znáša kupujúci.</w:t>
      </w:r>
    </w:p>
    <w:p w14:paraId="7666CBC9" w14:textId="306EA71A" w:rsidR="00CE7DFB" w:rsidRPr="00CE7DFB" w:rsidRDefault="00CE7DFB" w:rsidP="00CE7DF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 xml:space="preserve">Predávajúci vráti kupujúcemu zaplatenú sumu za tovar do </w:t>
      </w:r>
      <w:r w:rsidRPr="00CE7DFB">
        <w:rPr>
          <w:rFonts w:ascii="Times New Roman" w:hAnsi="Times New Roman" w:cs="Times New Roman"/>
          <w:b/>
          <w:bCs/>
        </w:rPr>
        <w:t>14 dní</w:t>
      </w:r>
      <w:r w:rsidRPr="00CE7DFB">
        <w:rPr>
          <w:rFonts w:ascii="Times New Roman" w:hAnsi="Times New Roman" w:cs="Times New Roman"/>
        </w:rPr>
        <w:t xml:space="preserve"> od doručenia vráteného tovaru.</w:t>
      </w:r>
    </w:p>
    <w:p w14:paraId="60A4E26B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7. Reklamačný poriadok</w:t>
      </w:r>
    </w:p>
    <w:p w14:paraId="308EFB36" w14:textId="77777777" w:rsidR="00CE7DFB" w:rsidRPr="00CE7DFB" w:rsidRDefault="00CE7DFB" w:rsidP="00CE7DF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Kupujúci má právo reklamovať tovar, ak má výrobné vady alebo nezodpovedá popisu na e-shope.</w:t>
      </w:r>
    </w:p>
    <w:p w14:paraId="7848265F" w14:textId="77777777" w:rsidR="00CE7DFB" w:rsidRPr="00CE7DFB" w:rsidRDefault="00CE7DFB" w:rsidP="00CE7DF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 xml:space="preserve">Reklamáciu je potrebné uplatniť písomne (e-mailom) alebo telefonicky do </w:t>
      </w:r>
      <w:r w:rsidRPr="00CE7DFB">
        <w:rPr>
          <w:rFonts w:ascii="Times New Roman" w:hAnsi="Times New Roman" w:cs="Times New Roman"/>
          <w:b/>
          <w:bCs/>
        </w:rPr>
        <w:t>2 rokov</w:t>
      </w:r>
      <w:r w:rsidRPr="00CE7DFB">
        <w:rPr>
          <w:rFonts w:ascii="Times New Roman" w:hAnsi="Times New Roman" w:cs="Times New Roman"/>
        </w:rPr>
        <w:t xml:space="preserve"> od prevzatia tovaru.</w:t>
      </w:r>
    </w:p>
    <w:p w14:paraId="02F50FF7" w14:textId="77777777" w:rsidR="00CE7DFB" w:rsidRPr="00CE7DFB" w:rsidRDefault="00CE7DFB" w:rsidP="00CE7DF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Kupujúci musí uviesť popis vady a doklad o kúpe.</w:t>
      </w:r>
    </w:p>
    <w:p w14:paraId="49EFE5C7" w14:textId="5B198B09" w:rsidR="00CE7DFB" w:rsidRPr="00CE7DFB" w:rsidRDefault="00CE7DFB" w:rsidP="00CE7DF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 xml:space="preserve">Predávajúci je povinný vybaviť reklamáciu do </w:t>
      </w:r>
      <w:r w:rsidRPr="00CE7DFB">
        <w:rPr>
          <w:rFonts w:ascii="Times New Roman" w:hAnsi="Times New Roman" w:cs="Times New Roman"/>
          <w:b/>
          <w:bCs/>
        </w:rPr>
        <w:t>30 dní</w:t>
      </w:r>
      <w:r w:rsidRPr="00CE7DFB">
        <w:rPr>
          <w:rFonts w:ascii="Times New Roman" w:hAnsi="Times New Roman" w:cs="Times New Roman"/>
        </w:rPr>
        <w:t xml:space="preserve"> od jej prijatia.</w:t>
      </w:r>
    </w:p>
    <w:p w14:paraId="134ED844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8. Ochrana osobných údajov</w:t>
      </w:r>
    </w:p>
    <w:p w14:paraId="52CB5B6E" w14:textId="77777777" w:rsidR="00CE7DFB" w:rsidRPr="00CE7DFB" w:rsidRDefault="00CE7DFB" w:rsidP="00CE7DF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Predávajúci spracúva osobné údaje kupujúcich v súlade so zákonom č. 18/2018 Z. z. o ochrane osobných údajov a nariadením GDPR.</w:t>
      </w:r>
    </w:p>
    <w:p w14:paraId="5E7F63AD" w14:textId="77777777" w:rsidR="00CE7DFB" w:rsidRPr="00CE7DFB" w:rsidRDefault="00CE7DFB" w:rsidP="00CE7DF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Osobné údaje sú použité výhradne na spracovanie objednávok a doručenie tovaru.</w:t>
      </w:r>
    </w:p>
    <w:p w14:paraId="5518D678" w14:textId="77777777" w:rsidR="00CE7DFB" w:rsidRPr="00CE7DFB" w:rsidRDefault="00CE7DFB" w:rsidP="00CE7DFB">
      <w:pPr>
        <w:rPr>
          <w:rFonts w:ascii="Times New Roman" w:hAnsi="Times New Roman" w:cs="Times New Roman"/>
          <w:b/>
          <w:bCs/>
        </w:rPr>
      </w:pPr>
      <w:r w:rsidRPr="00CE7DFB">
        <w:rPr>
          <w:rFonts w:ascii="Times New Roman" w:hAnsi="Times New Roman" w:cs="Times New Roman"/>
          <w:b/>
          <w:bCs/>
        </w:rPr>
        <w:t>9. Záverečné ustanovenia</w:t>
      </w:r>
    </w:p>
    <w:p w14:paraId="34E8A890" w14:textId="77777777" w:rsidR="00CE7DFB" w:rsidRPr="00CE7DFB" w:rsidRDefault="00CE7DFB" w:rsidP="00CE7DF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Tieto obchodné podmienky nadobúdajú platnosť dňom ich zverejnenia na webovej stránke.</w:t>
      </w:r>
    </w:p>
    <w:p w14:paraId="5C977686" w14:textId="77777777" w:rsidR="00CE7DFB" w:rsidRPr="00CE7DFB" w:rsidRDefault="00CE7DFB" w:rsidP="00CE7DF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</w:rPr>
        <w:t>Predávajúci si vyhradzuje právo na zmenu obchodných podmienok bez predchádzajúceho upozornenia.</w:t>
      </w:r>
    </w:p>
    <w:p w14:paraId="39AAE732" w14:textId="09B80E10" w:rsidR="00CE7DFB" w:rsidRPr="00CE7DFB" w:rsidRDefault="00CE7DFB" w:rsidP="00CE7DFB">
      <w:pPr>
        <w:rPr>
          <w:rFonts w:ascii="Times New Roman" w:hAnsi="Times New Roman" w:cs="Times New Roman"/>
        </w:rPr>
      </w:pPr>
    </w:p>
    <w:p w14:paraId="6C742DF2" w14:textId="37616DA0" w:rsidR="00CE7DFB" w:rsidRPr="00CE7DFB" w:rsidRDefault="00CE7DFB" w:rsidP="00CE7DFB">
      <w:pPr>
        <w:rPr>
          <w:rFonts w:ascii="Times New Roman" w:hAnsi="Times New Roman" w:cs="Times New Roman"/>
        </w:rPr>
      </w:pPr>
      <w:r w:rsidRPr="00CE7DFB">
        <w:rPr>
          <w:rFonts w:ascii="Times New Roman" w:hAnsi="Times New Roman" w:cs="Times New Roman"/>
          <w:b/>
          <w:bCs/>
        </w:rPr>
        <w:t>Dátum účinnosti:</w:t>
      </w:r>
      <w:r w:rsidRPr="00CE7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01.01.2024</w:t>
      </w:r>
    </w:p>
    <w:p w14:paraId="558FB06B" w14:textId="77777777" w:rsidR="007F375E" w:rsidRPr="00CE7DFB" w:rsidRDefault="007F375E">
      <w:pPr>
        <w:rPr>
          <w:rFonts w:ascii="Times New Roman" w:hAnsi="Times New Roman" w:cs="Times New Roman"/>
        </w:rPr>
      </w:pPr>
    </w:p>
    <w:sectPr w:rsidR="007F375E" w:rsidRPr="00CE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9AF"/>
    <w:multiLevelType w:val="multilevel"/>
    <w:tmpl w:val="AA2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D3197"/>
    <w:multiLevelType w:val="multilevel"/>
    <w:tmpl w:val="58B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55EEE"/>
    <w:multiLevelType w:val="multilevel"/>
    <w:tmpl w:val="21F0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B6766"/>
    <w:multiLevelType w:val="multilevel"/>
    <w:tmpl w:val="EF7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67A14"/>
    <w:multiLevelType w:val="multilevel"/>
    <w:tmpl w:val="3FA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275A6"/>
    <w:multiLevelType w:val="multilevel"/>
    <w:tmpl w:val="73B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2E43"/>
    <w:multiLevelType w:val="multilevel"/>
    <w:tmpl w:val="F20C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44260"/>
    <w:multiLevelType w:val="multilevel"/>
    <w:tmpl w:val="620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C4D82"/>
    <w:multiLevelType w:val="multilevel"/>
    <w:tmpl w:val="717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908846">
    <w:abstractNumId w:val="2"/>
  </w:num>
  <w:num w:numId="2" w16cid:durableId="642585736">
    <w:abstractNumId w:val="3"/>
  </w:num>
  <w:num w:numId="3" w16cid:durableId="1947619755">
    <w:abstractNumId w:val="6"/>
  </w:num>
  <w:num w:numId="4" w16cid:durableId="669915920">
    <w:abstractNumId w:val="1"/>
  </w:num>
  <w:num w:numId="5" w16cid:durableId="124082125">
    <w:abstractNumId w:val="7"/>
  </w:num>
  <w:num w:numId="6" w16cid:durableId="897085803">
    <w:abstractNumId w:val="0"/>
  </w:num>
  <w:num w:numId="7" w16cid:durableId="2121148200">
    <w:abstractNumId w:val="5"/>
  </w:num>
  <w:num w:numId="8" w16cid:durableId="1933967976">
    <w:abstractNumId w:val="4"/>
  </w:num>
  <w:num w:numId="9" w16cid:durableId="1341928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C5"/>
    <w:rsid w:val="005961E2"/>
    <w:rsid w:val="007F375E"/>
    <w:rsid w:val="00B537C5"/>
    <w:rsid w:val="00CE7DFB"/>
    <w:rsid w:val="00D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38DD"/>
  <w15:chartTrackingRefBased/>
  <w15:docId w15:val="{C651093D-4E6E-4FC2-BC48-01D1A23C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7C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537C5"/>
    <w:pPr>
      <w:suppressAutoHyphens/>
      <w:overflowPunct w:val="0"/>
      <w:autoSpaceDE w:val="0"/>
      <w:autoSpaceDN w:val="0"/>
      <w:adjustRightInd w:val="0"/>
      <w:spacing w:after="120"/>
    </w:pPr>
    <w:rPr>
      <w:rFonts w:ascii="Calibri" w:eastAsia="Times New Roman" w:hAnsi="Calibri" w:cs="Times New Roman"/>
      <w:kern w:val="2"/>
      <w:lang w:eastAsia="zh-CN"/>
    </w:rPr>
  </w:style>
  <w:style w:type="character" w:customStyle="1" w:styleId="ZkladntextChar">
    <w:name w:val="Základný text Char"/>
    <w:basedOn w:val="Predvolenpsmoodseku"/>
    <w:link w:val="Zkladntext"/>
    <w:semiHidden/>
    <w:rsid w:val="00B537C5"/>
    <w:rPr>
      <w:rFonts w:ascii="Calibri" w:eastAsia="Times New Roman" w:hAnsi="Calibri" w:cs="Times New Roman"/>
      <w:kern w:val="2"/>
      <w:lang w:eastAsia="zh-CN"/>
    </w:rPr>
  </w:style>
  <w:style w:type="paragraph" w:customStyle="1" w:styleId="Bezriadkovania1">
    <w:name w:val="Bez riadkovania1"/>
    <w:rsid w:val="00B537C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lang w:eastAsia="zh-CN"/>
    </w:rPr>
  </w:style>
  <w:style w:type="table" w:styleId="Mriekatabuky">
    <w:name w:val="Table Grid"/>
    <w:basedOn w:val="Normlnatabuka"/>
    <w:uiPriority w:val="59"/>
    <w:rsid w:val="00B537C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sid w:val="00CE7D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erzone@gmail.com" TargetMode="External"/><Relationship Id="rId5" Type="http://schemas.openxmlformats.org/officeDocument/2006/relationships/hyperlink" Target="https://powerzone7.cms.webnode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Gachulinec</dc:creator>
  <cp:keywords/>
  <dc:description/>
  <cp:lastModifiedBy>STUD - Monika Borecká</cp:lastModifiedBy>
  <cp:revision>2</cp:revision>
  <dcterms:created xsi:type="dcterms:W3CDTF">2024-11-20T08:00:00Z</dcterms:created>
  <dcterms:modified xsi:type="dcterms:W3CDTF">2024-11-20T08:00:00Z</dcterms:modified>
</cp:coreProperties>
</file>